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47473" w14:textId="0FB77D5F"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Job Title:</w:t>
      </w:r>
      <w:r w:rsidRPr="00B857EA">
        <w:rPr>
          <w:rFonts w:ascii="Book Antiqua" w:hAnsi="Book Antiqua"/>
          <w:sz w:val="24"/>
          <w:szCs w:val="24"/>
        </w:rPr>
        <w:t xml:space="preserve"> </w:t>
      </w:r>
      <w:r w:rsidRPr="00B857EA">
        <w:rPr>
          <w:rFonts w:ascii="Book Antiqua" w:hAnsi="Book Antiqua"/>
          <w:sz w:val="24"/>
          <w:szCs w:val="24"/>
        </w:rPr>
        <w:tab/>
        <w:t xml:space="preserve"> </w:t>
      </w:r>
      <w:r w:rsidRPr="00B857EA">
        <w:rPr>
          <w:rFonts w:ascii="Book Antiqua" w:hAnsi="Book Antiqua"/>
          <w:sz w:val="24"/>
          <w:szCs w:val="24"/>
        </w:rPr>
        <w:tab/>
      </w:r>
      <w:r w:rsidR="006C0CCC">
        <w:rPr>
          <w:rFonts w:ascii="Book Antiqua" w:hAnsi="Book Antiqua"/>
          <w:sz w:val="24"/>
          <w:szCs w:val="24"/>
        </w:rPr>
        <w:t>Reservations Agent</w:t>
      </w:r>
    </w:p>
    <w:p w14:paraId="3674259D" w14:textId="21DD5685"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Department:</w:t>
      </w:r>
      <w:r w:rsidRPr="00B857EA">
        <w:rPr>
          <w:rFonts w:ascii="Book Antiqua" w:hAnsi="Book Antiqua"/>
          <w:sz w:val="24"/>
          <w:szCs w:val="24"/>
        </w:rPr>
        <w:t xml:space="preserve"> </w:t>
      </w:r>
      <w:r w:rsidRPr="00B857EA">
        <w:rPr>
          <w:rFonts w:ascii="Book Antiqua" w:hAnsi="Book Antiqua"/>
          <w:sz w:val="24"/>
          <w:szCs w:val="24"/>
        </w:rPr>
        <w:tab/>
        <w:t xml:space="preserve"> </w:t>
      </w:r>
      <w:r w:rsidRPr="00B857EA">
        <w:rPr>
          <w:rFonts w:ascii="Book Antiqua" w:hAnsi="Book Antiqua"/>
          <w:sz w:val="24"/>
          <w:szCs w:val="24"/>
        </w:rPr>
        <w:tab/>
      </w:r>
      <w:r w:rsidR="006C0CCC">
        <w:rPr>
          <w:rFonts w:ascii="Book Antiqua" w:hAnsi="Book Antiqua"/>
          <w:sz w:val="24"/>
          <w:szCs w:val="24"/>
        </w:rPr>
        <w:t>Reservations</w:t>
      </w:r>
    </w:p>
    <w:p w14:paraId="20D3B69A" w14:textId="6C033784"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Reports to:</w:t>
      </w:r>
      <w:r w:rsidRPr="00B857EA">
        <w:rPr>
          <w:rFonts w:ascii="Book Antiqua" w:hAnsi="Book Antiqua"/>
          <w:sz w:val="24"/>
          <w:szCs w:val="24"/>
        </w:rPr>
        <w:tab/>
      </w:r>
      <w:r w:rsidRPr="00B857EA">
        <w:rPr>
          <w:rFonts w:ascii="Book Antiqua" w:hAnsi="Book Antiqua"/>
          <w:sz w:val="24"/>
          <w:szCs w:val="24"/>
        </w:rPr>
        <w:tab/>
      </w:r>
      <w:r w:rsidR="006C0CCC">
        <w:rPr>
          <w:rFonts w:ascii="Book Antiqua" w:hAnsi="Book Antiqua"/>
          <w:sz w:val="24"/>
          <w:szCs w:val="24"/>
        </w:rPr>
        <w:t>Reservations Manager</w:t>
      </w:r>
    </w:p>
    <w:p w14:paraId="7510FF1E" w14:textId="1D1BACF0"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Position Level:</w:t>
      </w:r>
      <w:r w:rsidRPr="00B857EA">
        <w:rPr>
          <w:rFonts w:ascii="Book Antiqua" w:hAnsi="Book Antiqua"/>
          <w:sz w:val="24"/>
          <w:szCs w:val="24"/>
        </w:rPr>
        <w:t xml:space="preserve"> </w:t>
      </w:r>
      <w:r w:rsidRPr="00B857EA">
        <w:rPr>
          <w:rFonts w:ascii="Book Antiqua" w:hAnsi="Book Antiqua"/>
          <w:sz w:val="24"/>
          <w:szCs w:val="24"/>
        </w:rPr>
        <w:tab/>
      </w:r>
      <w:r w:rsidR="006C0CCC">
        <w:rPr>
          <w:rFonts w:ascii="Book Antiqua" w:hAnsi="Book Antiqua"/>
          <w:sz w:val="24"/>
          <w:szCs w:val="24"/>
        </w:rPr>
        <w:t>Rank &amp; File (L)</w:t>
      </w:r>
    </w:p>
    <w:p w14:paraId="58DBF95F" w14:textId="77777777" w:rsidR="00286037" w:rsidRDefault="00286037" w:rsidP="00286037">
      <w:pPr>
        <w:shd w:val="clear" w:color="auto" w:fill="FFFFFF"/>
        <w:spacing w:after="0" w:line="240" w:lineRule="auto"/>
        <w:ind w:right="96"/>
        <w:contextualSpacing/>
        <w:jc w:val="both"/>
        <w:rPr>
          <w:rFonts w:ascii="Book Antiqua" w:hAnsi="Book Antiqua"/>
          <w:b/>
          <w:i/>
          <w:sz w:val="24"/>
          <w:szCs w:val="24"/>
        </w:rPr>
      </w:pPr>
    </w:p>
    <w:p w14:paraId="03BDB9AB" w14:textId="77777777" w:rsidR="00CD148B" w:rsidRDefault="00B857EA" w:rsidP="00CD148B">
      <w:pPr>
        <w:shd w:val="clear" w:color="auto" w:fill="FFFFFF"/>
        <w:spacing w:after="0" w:line="240" w:lineRule="auto"/>
        <w:ind w:right="96"/>
        <w:contextualSpacing/>
        <w:jc w:val="both"/>
        <w:rPr>
          <w:rFonts w:ascii="Avenir Book" w:hAnsi="Avenir Book"/>
          <w:sz w:val="24"/>
          <w:szCs w:val="24"/>
          <w:lang w:val="en-US"/>
        </w:rPr>
      </w:pPr>
      <w:r w:rsidRPr="00B857EA">
        <w:rPr>
          <w:rFonts w:ascii="Book Antiqua" w:hAnsi="Book Antiqua"/>
          <w:b/>
          <w:i/>
          <w:sz w:val="24"/>
          <w:szCs w:val="24"/>
        </w:rPr>
        <w:t>Position Overview</w:t>
      </w:r>
    </w:p>
    <w:p w14:paraId="6E73704E" w14:textId="77777777" w:rsidR="002249E4" w:rsidRPr="002249E4" w:rsidRDefault="002249E4" w:rsidP="002249E4">
      <w:pPr>
        <w:spacing w:after="0" w:line="240" w:lineRule="auto"/>
        <w:jc w:val="both"/>
        <w:rPr>
          <w:rFonts w:ascii="Book Antiqua" w:eastAsia="Cordia New" w:hAnsi="Book Antiqua" w:cs="Calibri"/>
          <w:sz w:val="24"/>
          <w:szCs w:val="24"/>
          <w:lang w:eastAsia="en-US" w:bidi="th-TH"/>
        </w:rPr>
      </w:pPr>
      <w:r w:rsidRPr="002249E4">
        <w:rPr>
          <w:rFonts w:ascii="Book Antiqua" w:eastAsia="Cordia New" w:hAnsi="Book Antiqua" w:cs="Calibri"/>
          <w:sz w:val="24"/>
          <w:szCs w:val="24"/>
          <w:lang w:eastAsia="en-US" w:bidi="th-TH"/>
        </w:rPr>
        <w:t xml:space="preserve">The Reservations Agent is responsible for selling the resort and providing information to prospective guests, to capture sales from the incoming calls and coordinate details of each reservation to ensure the guest’s satisfaction.  </w:t>
      </w:r>
    </w:p>
    <w:p w14:paraId="6AF8E400" w14:textId="77777777" w:rsidR="006A1B28" w:rsidRPr="00F4767A" w:rsidRDefault="006A1B28" w:rsidP="00F4767A">
      <w:pPr>
        <w:spacing w:line="240" w:lineRule="exact"/>
        <w:jc w:val="both"/>
        <w:rPr>
          <w:rFonts w:ascii="Book Antiqua" w:hAnsi="Book Antiqua"/>
          <w:sz w:val="24"/>
          <w:szCs w:val="24"/>
        </w:rPr>
      </w:pPr>
    </w:p>
    <w:p w14:paraId="3AE6D3AD" w14:textId="455CA1A6" w:rsidR="00286037" w:rsidRDefault="002249E4" w:rsidP="008E3706">
      <w:pPr>
        <w:spacing w:after="0" w:line="240" w:lineRule="auto"/>
        <w:contextualSpacing/>
        <w:jc w:val="both"/>
        <w:rPr>
          <w:rFonts w:ascii="Book Antiqua" w:hAnsi="Book Antiqua"/>
          <w:b/>
          <w:i/>
          <w:sz w:val="24"/>
        </w:rPr>
      </w:pPr>
      <w:r>
        <w:rPr>
          <w:rFonts w:ascii="Book Antiqua" w:hAnsi="Book Antiqua"/>
          <w:b/>
          <w:i/>
          <w:sz w:val="24"/>
        </w:rPr>
        <w:t>T</w:t>
      </w:r>
      <w:r w:rsidR="00286037">
        <w:rPr>
          <w:rFonts w:ascii="Book Antiqua" w:hAnsi="Book Antiqua"/>
          <w:b/>
          <w:i/>
          <w:sz w:val="24"/>
        </w:rPr>
        <w:t>he Role</w:t>
      </w:r>
    </w:p>
    <w:p w14:paraId="68201A07"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eastAsia="Cordia New" w:hAnsi="Book Antiqua" w:cs="Calibri"/>
          <w:sz w:val="24"/>
          <w:szCs w:val="24"/>
          <w:lang w:eastAsia="en-US" w:bidi="th-TH"/>
        </w:rPr>
        <w:t xml:space="preserve">Be the champion of all room types, selling status, rates, and benefits of all packages plans to better promote the resort’s offering and aligns with the prospective guest’s needs. </w:t>
      </w:r>
    </w:p>
    <w:p w14:paraId="5323EB75"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eastAsia="Cordia New" w:hAnsi="Book Antiqua" w:cs="Calibri"/>
          <w:sz w:val="24"/>
          <w:szCs w:val="24"/>
          <w:lang w:eastAsia="en-US" w:bidi="th-TH"/>
        </w:rPr>
        <w:t xml:space="preserve">Process all reservation requests, changes, and cancellations received by phone, fax, or mail. </w:t>
      </w:r>
    </w:p>
    <w:p w14:paraId="7F62B1A0"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eastAsia="Cordia New" w:hAnsi="Book Antiqua" w:cs="Calibri"/>
          <w:sz w:val="24"/>
          <w:szCs w:val="24"/>
          <w:lang w:eastAsia="en-US" w:bidi="th-TH"/>
        </w:rPr>
        <w:t>Be the liaison between OTAs, Travel Agencies and the resort in communicating and managing of rooms inventory sales and to ensure that rate parity is enforced.</w:t>
      </w:r>
    </w:p>
    <w:p w14:paraId="13055FC4"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eastAsia="Cordia New" w:hAnsi="Book Antiqua" w:cs="Calibri"/>
          <w:sz w:val="24"/>
          <w:szCs w:val="24"/>
          <w:lang w:eastAsia="en-US" w:bidi="th-TH"/>
        </w:rPr>
        <w:t>Actively listen and provide anticipatory needs by asking relevant questions to better understand guests’ needs to determine the most appropriate room to maximize satisfaction and room rate.</w:t>
      </w:r>
    </w:p>
    <w:p w14:paraId="11761DC9"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eastAsia="Cordia New" w:hAnsi="Book Antiqua" w:cs="Calibri"/>
          <w:sz w:val="24"/>
          <w:szCs w:val="24"/>
          <w:lang w:eastAsia="en-US" w:bidi="th-TH"/>
        </w:rPr>
        <w:t xml:space="preserve">Proactively engage in upselling of guest rooms, resort facilities, services and amenities using sales techniques such as personalizing calls, obtaining complete guest needs, suggesting alternate dates etc. to maximise potential revenue generation opportunities. </w:t>
      </w:r>
    </w:p>
    <w:p w14:paraId="0CA3BAC7"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eastAsia="Cordia New" w:hAnsi="Book Antiqua" w:cs="Calibri Light"/>
          <w:sz w:val="24"/>
          <w:szCs w:val="24"/>
          <w:lang w:eastAsia="en-US" w:bidi="th-TH"/>
        </w:rPr>
        <w:t xml:space="preserve">Maintain an up-to-date knowledge of the resort’s daily services, activities, promotion, and event. Effectively communicate and update all colleagues on any changes to ensure guests receive up-to-date information.  </w:t>
      </w:r>
    </w:p>
    <w:p w14:paraId="178252E6"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eastAsia="Cordia New" w:hAnsi="Book Antiqua" w:cs="Calibri Light"/>
          <w:sz w:val="24"/>
          <w:szCs w:val="24"/>
          <w:lang w:eastAsia="en-US" w:bidi="th-TH"/>
        </w:rPr>
        <w:t xml:space="preserve">Be the champion of the local culture, heritage sites and trends by keeping up-to-date with the city’s happenings, area surrounding the resort to provide recommendations and directions for the guests.  </w:t>
      </w:r>
    </w:p>
    <w:p w14:paraId="12BE8A25"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eastAsia="Cordia New" w:hAnsi="Book Antiqua" w:cs="Calibri"/>
          <w:sz w:val="24"/>
          <w:szCs w:val="24"/>
          <w:lang w:eastAsia="en-US" w:bidi="th-TH"/>
        </w:rPr>
        <w:t>Answer guest questions about property facilities/services (e.g., hours of operation, room availability, restricted dates, rates and room types, packages, promotions, entertainment, restaurants, special events).</w:t>
      </w:r>
    </w:p>
    <w:p w14:paraId="65C79AF3"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eastAsia="Cordia New" w:hAnsi="Book Antiqua" w:cs="Calibri Light"/>
          <w:sz w:val="24"/>
          <w:szCs w:val="24"/>
          <w:lang w:eastAsia="en-US" w:bidi="th-TH"/>
        </w:rPr>
        <w:t xml:space="preserve">Understands the resort's policy on guaranteed reservations and no-shows. Processes cancellations and modifications and promptly relays this information to the front desk in a timely manner. </w:t>
      </w:r>
    </w:p>
    <w:p w14:paraId="42872252"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eastAsia="Cordia New" w:hAnsi="Book Antiqua" w:cs="Calibri"/>
          <w:sz w:val="24"/>
          <w:szCs w:val="24"/>
          <w:lang w:eastAsia="en-US" w:bidi="th-TH"/>
        </w:rPr>
        <w:t>Verify availability of room type and rate. Explain guarantee, special rate, and cancellation policies to callers. </w:t>
      </w:r>
    </w:p>
    <w:p w14:paraId="7A16B162"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eastAsia="Cordia New" w:hAnsi="Book Antiqua" w:cs="Calibri"/>
          <w:sz w:val="24"/>
          <w:szCs w:val="24"/>
          <w:lang w:eastAsia="en-US" w:bidi="th-TH"/>
        </w:rPr>
        <w:t>Provide confirmation/cancellation numbers and clearly relay this information to callers, giving them the option of emailing and/or faxing these numbers.</w:t>
      </w:r>
    </w:p>
    <w:p w14:paraId="00C51229"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eastAsia="Cordia New" w:hAnsi="Book Antiqua" w:cs="Calibri"/>
          <w:sz w:val="24"/>
          <w:szCs w:val="24"/>
          <w:lang w:eastAsia="en-US" w:bidi="th-TH"/>
        </w:rPr>
        <w:t xml:space="preserve">Accommodate and documents special guest requests, preferences under the appropriate system and effectively communicate this information to the relevant department. </w:t>
      </w:r>
    </w:p>
    <w:p w14:paraId="38EC596B"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eastAsia="Cordia New" w:hAnsi="Book Antiqua" w:cs="Calibri"/>
          <w:sz w:val="24"/>
          <w:szCs w:val="24"/>
          <w:lang w:eastAsia="en-US" w:bidi="th-TH"/>
        </w:rPr>
        <w:t>Identify repeat guests and ensure accurate updates of their profiles under the appropriate system, using appropriate codes.</w:t>
      </w:r>
    </w:p>
    <w:p w14:paraId="36D6FA91"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eastAsia="Cordia New" w:hAnsi="Book Antiqua" w:cs="Calibri"/>
          <w:sz w:val="24"/>
          <w:szCs w:val="24"/>
          <w:lang w:eastAsia="en-US" w:bidi="th-TH"/>
        </w:rPr>
        <w:t>Tracks future room availability on the basis of reservations, and helps develop forecasts for room revenue and occupancy.</w:t>
      </w:r>
    </w:p>
    <w:p w14:paraId="1D1C9F6E"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eastAsia="Cordia New" w:hAnsi="Book Antiqua" w:cs="Calibri"/>
          <w:sz w:val="24"/>
          <w:szCs w:val="24"/>
          <w:lang w:eastAsia="en-US" w:bidi="th-TH"/>
        </w:rPr>
        <w:lastRenderedPageBreak/>
        <w:t>Indicate special room reservation types (e.g., complimentary rooms, travel agent inspection rates, and wholesale reservations) by inputting the correct code and rate into the reservation system.</w:t>
      </w:r>
    </w:p>
    <w:p w14:paraId="458FB30A"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eastAsia="Cordia New" w:hAnsi="Book Antiqua" w:cs="Calibri"/>
          <w:sz w:val="24"/>
          <w:szCs w:val="24"/>
          <w:lang w:eastAsia="en-US" w:bidi="th-TH"/>
        </w:rPr>
        <w:t>Preparing and process Pro-forma Invoice and Advance Deposits (Credit cards) and apply to appropriate guests accounts on daily basis.</w:t>
      </w:r>
    </w:p>
    <w:p w14:paraId="4D78900A"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eastAsia="Cordia New" w:hAnsi="Book Antiqua" w:cs="Calibri"/>
          <w:sz w:val="24"/>
          <w:szCs w:val="24"/>
          <w:lang w:eastAsia="en-US" w:bidi="th-TH"/>
        </w:rPr>
        <w:t xml:space="preserve">Oversee accuracy of room blocks and reservations by monitoring all GDS channels, resort websites and OTA platforms. </w:t>
      </w:r>
    </w:p>
    <w:p w14:paraId="1E784D6F"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eastAsia="Cordia New" w:hAnsi="Book Antiqua" w:cs="Calibri Light"/>
          <w:sz w:val="24"/>
          <w:szCs w:val="24"/>
          <w:lang w:eastAsia="en-US" w:bidi="th-TH"/>
        </w:rPr>
        <w:t>Handle complaints and resolving service ‘glitches’ and keep a record of all feedbacks under the appropriate system. Ensures that the issues are resolved in a timely manner to guests’ satisfaction.</w:t>
      </w:r>
    </w:p>
    <w:p w14:paraId="776B0424"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eastAsia="Cordia New" w:hAnsi="Book Antiqua" w:cs="Calibri Light"/>
          <w:sz w:val="24"/>
          <w:szCs w:val="24"/>
          <w:lang w:eastAsia="en-US" w:bidi="th-TH"/>
        </w:rPr>
        <w:t>Maintains strong working relationships with other departments to ensure effective communications for operational issues, serves as a role model for inter-departmental collaboration and support.</w:t>
      </w:r>
    </w:p>
    <w:p w14:paraId="1EBA6914"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eastAsia="Cordia New" w:hAnsi="Book Antiqua" w:cs="Calibri Light"/>
          <w:sz w:val="24"/>
          <w:szCs w:val="24"/>
          <w:lang w:eastAsia="en-US" w:bidi="th-TH"/>
        </w:rPr>
        <w:t>Report any issue or damages and breakdowns found to the relevant department. Follow up with the work order status to ensure that issue is resolved.</w:t>
      </w:r>
    </w:p>
    <w:p w14:paraId="0F3511B5"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hAnsi="Book Antiqua" w:cstheme="minorHAnsi"/>
          <w:sz w:val="24"/>
          <w:szCs w:val="24"/>
        </w:rPr>
        <w:t>Attend training and meetings when required.</w:t>
      </w:r>
    </w:p>
    <w:p w14:paraId="45E5EB10"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hAnsi="Book Antiqua"/>
          <w:sz w:val="24"/>
          <w:szCs w:val="24"/>
          <w:lang w:val="en-GB"/>
        </w:rPr>
        <w:t>Adhere to the resort grooming standards including uniform dress code, cleanliness and personal hygiene.</w:t>
      </w:r>
    </w:p>
    <w:p w14:paraId="77BD3983"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eastAsia="Cordia New" w:hAnsi="Book Antiqua" w:cs="Calibri Light"/>
          <w:sz w:val="24"/>
          <w:szCs w:val="24"/>
          <w:lang w:eastAsia="en-US" w:bidi="th-TH"/>
        </w:rPr>
        <w:t>Adhere and comply to all departmental procedures, workplace safety and security policies set by the resort.</w:t>
      </w:r>
    </w:p>
    <w:p w14:paraId="038A86DB" w14:textId="77777777"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hAnsi="Book Antiqua" w:cstheme="minorHAnsi"/>
          <w:sz w:val="24"/>
          <w:szCs w:val="24"/>
          <w:shd w:val="clear" w:color="auto" w:fill="FFFFFF"/>
        </w:rPr>
        <w:t>Understand and strictly adhere to the policies and procedures established in the Colleagues Handbook.</w:t>
      </w:r>
    </w:p>
    <w:p w14:paraId="43712932" w14:textId="0CF73A76" w:rsidR="002249E4" w:rsidRPr="002249E4" w:rsidRDefault="002249E4" w:rsidP="002249E4">
      <w:pPr>
        <w:pStyle w:val="ListParagraph"/>
        <w:numPr>
          <w:ilvl w:val="3"/>
          <w:numId w:val="18"/>
        </w:numPr>
        <w:spacing w:after="0" w:line="240" w:lineRule="auto"/>
        <w:ind w:left="567" w:hanging="425"/>
        <w:jc w:val="both"/>
        <w:rPr>
          <w:rFonts w:ascii="Book Antiqua" w:hAnsi="Book Antiqua"/>
          <w:b/>
          <w:i/>
          <w:sz w:val="24"/>
        </w:rPr>
      </w:pPr>
      <w:r w:rsidRPr="002249E4">
        <w:rPr>
          <w:rFonts w:ascii="Book Antiqua" w:hAnsi="Book Antiqua"/>
          <w:sz w:val="24"/>
          <w:szCs w:val="24"/>
          <w:lang w:val="en-GB"/>
        </w:rPr>
        <w:t>Perform other duties or responsibilities that are reasonable as assigned by the immediate supervisor or manager.</w:t>
      </w:r>
    </w:p>
    <w:p w14:paraId="4CE0CFD7" w14:textId="77777777" w:rsidR="002249E4" w:rsidRPr="00260562" w:rsidRDefault="002249E4" w:rsidP="002249E4">
      <w:pPr>
        <w:pStyle w:val="ListParagraph"/>
        <w:spacing w:after="0" w:line="240" w:lineRule="auto"/>
        <w:ind w:left="567"/>
        <w:jc w:val="both"/>
        <w:rPr>
          <w:rFonts w:ascii="Book Antiqua" w:hAnsi="Book Antiqua"/>
          <w:b/>
          <w:i/>
          <w:sz w:val="24"/>
        </w:rPr>
      </w:pPr>
    </w:p>
    <w:p w14:paraId="5D76F962" w14:textId="77777777" w:rsidR="00260562" w:rsidRPr="00260562" w:rsidRDefault="00260562" w:rsidP="00260562">
      <w:pPr>
        <w:pStyle w:val="ListParagraph"/>
        <w:spacing w:after="0" w:line="240" w:lineRule="auto"/>
        <w:ind w:left="567"/>
        <w:jc w:val="both"/>
        <w:rPr>
          <w:rFonts w:ascii="Book Antiqua" w:hAnsi="Book Antiqua"/>
          <w:b/>
          <w:i/>
          <w:sz w:val="24"/>
        </w:rPr>
      </w:pPr>
    </w:p>
    <w:p w14:paraId="633DC976" w14:textId="2EA400F9" w:rsidR="00286037" w:rsidRDefault="00286037" w:rsidP="008E3706">
      <w:pPr>
        <w:spacing w:after="0" w:line="240" w:lineRule="auto"/>
        <w:contextualSpacing/>
        <w:rPr>
          <w:rFonts w:ascii="Book Antiqua" w:hAnsi="Book Antiqua"/>
          <w:b/>
          <w:i/>
          <w:noProof/>
          <w:sz w:val="24"/>
        </w:rPr>
      </w:pPr>
      <w:r w:rsidRPr="008E3706">
        <w:rPr>
          <w:rFonts w:ascii="Book Antiqua" w:hAnsi="Book Antiqua"/>
          <w:b/>
          <w:i/>
          <w:noProof/>
          <w:sz w:val="24"/>
        </w:rPr>
        <w:t xml:space="preserve">Talent Profile </w:t>
      </w:r>
    </w:p>
    <w:p w14:paraId="568DB52F" w14:textId="408AF9F5" w:rsidR="008E3706" w:rsidRPr="008E3706" w:rsidRDefault="008E3706" w:rsidP="008E3706">
      <w:pPr>
        <w:spacing w:after="0" w:line="240" w:lineRule="auto"/>
        <w:contextualSpacing/>
        <w:rPr>
          <w:rFonts w:ascii="Book Antiqua" w:hAnsi="Book Antiqua"/>
          <w:b/>
          <w:i/>
          <w:sz w:val="24"/>
        </w:rPr>
      </w:pPr>
      <w:r>
        <w:rPr>
          <w:rFonts w:ascii="Book Antiqua" w:hAnsi="Book Antiqua"/>
          <w:b/>
          <w:i/>
          <w:noProof/>
          <w:sz w:val="24"/>
        </w:rPr>
        <w:t>Qualifications:</w:t>
      </w:r>
    </w:p>
    <w:p w14:paraId="7FBBD80D" w14:textId="72109EDA" w:rsidR="00931E37" w:rsidRPr="002249E4" w:rsidRDefault="002249E4" w:rsidP="00931E37">
      <w:pPr>
        <w:pStyle w:val="ListParagraph"/>
        <w:numPr>
          <w:ilvl w:val="0"/>
          <w:numId w:val="22"/>
        </w:numPr>
        <w:spacing w:line="240" w:lineRule="exact"/>
        <w:jc w:val="both"/>
        <w:rPr>
          <w:rFonts w:ascii="Book Antiqua" w:hAnsi="Book Antiqua"/>
          <w:sz w:val="24"/>
          <w:szCs w:val="24"/>
        </w:rPr>
      </w:pPr>
      <w:r w:rsidRPr="002249E4">
        <w:rPr>
          <w:rFonts w:ascii="Book Antiqua" w:hAnsi="Book Antiqua"/>
          <w:sz w:val="24"/>
          <w:szCs w:val="24"/>
          <w:lang w:val="en-GB"/>
        </w:rPr>
        <w:t xml:space="preserve">A </w:t>
      </w:r>
      <w:r w:rsidR="00260562" w:rsidRPr="002249E4">
        <w:rPr>
          <w:rFonts w:ascii="Book Antiqua" w:hAnsi="Book Antiqua"/>
          <w:sz w:val="24"/>
          <w:szCs w:val="24"/>
          <w:lang w:val="en-GB"/>
        </w:rPr>
        <w:t xml:space="preserve">Bachelor’s degree in Business </w:t>
      </w:r>
      <w:r w:rsidRPr="002249E4">
        <w:rPr>
          <w:rFonts w:ascii="Book Antiqua" w:hAnsi="Book Antiqua"/>
          <w:sz w:val="24"/>
          <w:szCs w:val="24"/>
          <w:lang w:val="en-GB"/>
        </w:rPr>
        <w:t>Management or equivalent.</w:t>
      </w:r>
      <w:r w:rsidR="00260562" w:rsidRPr="002249E4">
        <w:rPr>
          <w:rFonts w:ascii="Book Antiqua" w:hAnsi="Book Antiqua"/>
          <w:sz w:val="24"/>
          <w:szCs w:val="24"/>
          <w:lang w:val="en-GB"/>
        </w:rPr>
        <w:t xml:space="preserve"> </w:t>
      </w:r>
    </w:p>
    <w:p w14:paraId="02AAF95A" w14:textId="77777777" w:rsidR="002249E4" w:rsidRPr="002249E4" w:rsidRDefault="002249E4" w:rsidP="002249E4">
      <w:pPr>
        <w:pStyle w:val="ListParagraph"/>
        <w:spacing w:line="240" w:lineRule="exact"/>
        <w:ind w:left="1080"/>
        <w:jc w:val="both"/>
        <w:rPr>
          <w:rFonts w:ascii="Book Antiqua" w:hAnsi="Book Antiqua"/>
          <w:sz w:val="24"/>
          <w:szCs w:val="24"/>
        </w:rPr>
      </w:pPr>
    </w:p>
    <w:p w14:paraId="30F6A4BB" w14:textId="363F2C94" w:rsidR="008E3706" w:rsidRPr="008E3706" w:rsidRDefault="00286037" w:rsidP="008E3706">
      <w:pPr>
        <w:spacing w:after="0" w:line="240" w:lineRule="auto"/>
        <w:ind w:right="95"/>
        <w:contextualSpacing/>
        <w:jc w:val="both"/>
        <w:rPr>
          <w:rFonts w:ascii="Book Antiqua" w:hAnsi="Book Antiqua"/>
          <w:b/>
          <w:bCs/>
          <w:i/>
          <w:iCs/>
          <w:sz w:val="24"/>
        </w:rPr>
      </w:pPr>
      <w:r w:rsidRPr="008E3706">
        <w:rPr>
          <w:rFonts w:ascii="Book Antiqua" w:hAnsi="Book Antiqua"/>
          <w:b/>
          <w:bCs/>
          <w:i/>
          <w:iCs/>
          <w:sz w:val="24"/>
        </w:rPr>
        <w:t xml:space="preserve">Work </w:t>
      </w:r>
      <w:r w:rsidR="008E3706" w:rsidRPr="008E3706">
        <w:rPr>
          <w:rFonts w:ascii="Book Antiqua" w:hAnsi="Book Antiqua"/>
          <w:b/>
          <w:bCs/>
          <w:i/>
          <w:iCs/>
          <w:sz w:val="24"/>
        </w:rPr>
        <w:tab/>
      </w:r>
      <w:r w:rsidR="008E3706" w:rsidRPr="008E3706">
        <w:rPr>
          <w:rFonts w:ascii="Book Antiqua" w:hAnsi="Book Antiqua"/>
          <w:b/>
          <w:bCs/>
          <w:i/>
          <w:iCs/>
          <w:sz w:val="24"/>
        </w:rPr>
        <w:tab/>
      </w:r>
      <w:r w:rsidR="008E3706" w:rsidRPr="008E3706">
        <w:rPr>
          <w:rFonts w:ascii="Book Antiqua" w:hAnsi="Book Antiqua"/>
          <w:b/>
          <w:bCs/>
          <w:i/>
          <w:iCs/>
          <w:sz w:val="24"/>
        </w:rPr>
        <w:tab/>
      </w:r>
    </w:p>
    <w:p w14:paraId="5CA741B3" w14:textId="11601D83" w:rsidR="00286037" w:rsidRPr="00632FDE" w:rsidRDefault="00286037" w:rsidP="00632FDE">
      <w:pPr>
        <w:spacing w:after="0" w:line="240" w:lineRule="auto"/>
        <w:contextualSpacing/>
        <w:rPr>
          <w:rFonts w:ascii="Book Antiqua" w:hAnsi="Book Antiqua"/>
          <w:b/>
          <w:bCs/>
          <w:i/>
          <w:iCs/>
          <w:sz w:val="24"/>
        </w:rPr>
      </w:pPr>
      <w:r w:rsidRPr="008E3706">
        <w:rPr>
          <w:rFonts w:ascii="Book Antiqua" w:hAnsi="Book Antiqua"/>
          <w:b/>
          <w:bCs/>
          <w:i/>
          <w:iCs/>
          <w:sz w:val="24"/>
        </w:rPr>
        <w:t>Experience:</w:t>
      </w:r>
      <w:r w:rsidR="008E3706">
        <w:rPr>
          <w:rFonts w:ascii="Book Antiqua" w:hAnsi="Book Antiqua"/>
          <w:b/>
          <w:bCs/>
          <w:i/>
          <w:iCs/>
          <w:sz w:val="24"/>
        </w:rPr>
        <w:tab/>
      </w:r>
    </w:p>
    <w:p w14:paraId="1186741D" w14:textId="041150DF" w:rsidR="00795E5A" w:rsidRDefault="002249E4" w:rsidP="00260562">
      <w:pPr>
        <w:pStyle w:val="ListParagraph"/>
        <w:numPr>
          <w:ilvl w:val="0"/>
          <w:numId w:val="22"/>
        </w:numPr>
        <w:spacing w:line="240" w:lineRule="exact"/>
        <w:jc w:val="both"/>
        <w:rPr>
          <w:rFonts w:ascii="Book Antiqua" w:hAnsi="Book Antiqua"/>
          <w:sz w:val="24"/>
          <w:szCs w:val="24"/>
          <w:lang w:val="en-GB"/>
        </w:rPr>
      </w:pPr>
      <w:r>
        <w:rPr>
          <w:rFonts w:ascii="Book Antiqua" w:hAnsi="Book Antiqua"/>
          <w:sz w:val="24"/>
          <w:szCs w:val="24"/>
          <w:lang w:val="en-GB"/>
        </w:rPr>
        <w:t>E</w:t>
      </w:r>
      <w:r w:rsidR="00931E37" w:rsidRPr="00931E37">
        <w:rPr>
          <w:rFonts w:ascii="Book Antiqua" w:hAnsi="Book Antiqua"/>
          <w:sz w:val="24"/>
          <w:szCs w:val="24"/>
          <w:lang w:val="en-GB"/>
        </w:rPr>
        <w:t>xperienc</w:t>
      </w:r>
      <w:r>
        <w:rPr>
          <w:rFonts w:ascii="Book Antiqua" w:hAnsi="Book Antiqua"/>
          <w:sz w:val="24"/>
          <w:szCs w:val="24"/>
          <w:lang w:val="en-GB"/>
        </w:rPr>
        <w:t>es</w:t>
      </w:r>
      <w:r w:rsidR="00931E37" w:rsidRPr="00931E37">
        <w:rPr>
          <w:rFonts w:ascii="Book Antiqua" w:hAnsi="Book Antiqua"/>
          <w:sz w:val="24"/>
          <w:szCs w:val="24"/>
          <w:lang w:val="en-GB"/>
        </w:rPr>
        <w:t xml:space="preserve"> in a similar role in luxury resort / hotel.</w:t>
      </w:r>
    </w:p>
    <w:p w14:paraId="0AC80A70" w14:textId="77777777" w:rsidR="00260562" w:rsidRPr="00260562" w:rsidRDefault="00260562" w:rsidP="00260562">
      <w:pPr>
        <w:pStyle w:val="ListParagraph"/>
        <w:spacing w:line="240" w:lineRule="exact"/>
        <w:ind w:left="1080"/>
        <w:jc w:val="both"/>
        <w:rPr>
          <w:rFonts w:ascii="Book Antiqua" w:hAnsi="Book Antiqua"/>
          <w:sz w:val="24"/>
          <w:szCs w:val="24"/>
          <w:lang w:val="en-GB"/>
        </w:rPr>
      </w:pPr>
    </w:p>
    <w:p w14:paraId="5491FF2C" w14:textId="3E194537" w:rsidR="00260562" w:rsidRPr="00260562" w:rsidRDefault="00286037" w:rsidP="00260562">
      <w:pPr>
        <w:spacing w:after="0" w:line="240" w:lineRule="auto"/>
        <w:contextualSpacing/>
        <w:rPr>
          <w:rFonts w:ascii="Book Antiqua" w:hAnsi="Book Antiqua"/>
          <w:b/>
          <w:bCs/>
          <w:i/>
          <w:iCs/>
          <w:sz w:val="24"/>
        </w:rPr>
      </w:pPr>
      <w:r w:rsidRPr="008E3706">
        <w:rPr>
          <w:rFonts w:ascii="Book Antiqua" w:hAnsi="Book Antiqua"/>
          <w:b/>
          <w:bCs/>
          <w:i/>
          <w:iCs/>
          <w:sz w:val="24"/>
        </w:rPr>
        <w:t>Skills Set:</w:t>
      </w:r>
    </w:p>
    <w:p w14:paraId="58F2DA08" w14:textId="77777777" w:rsidR="002249E4" w:rsidRDefault="002249E4" w:rsidP="002249E4">
      <w:pPr>
        <w:pStyle w:val="ListParagraph"/>
        <w:numPr>
          <w:ilvl w:val="0"/>
          <w:numId w:val="22"/>
        </w:numPr>
        <w:spacing w:line="240" w:lineRule="exact"/>
        <w:rPr>
          <w:rFonts w:ascii="Book Antiqua" w:hAnsi="Book Antiqua"/>
          <w:sz w:val="24"/>
          <w:szCs w:val="24"/>
        </w:rPr>
      </w:pPr>
      <w:r w:rsidRPr="002249E4">
        <w:rPr>
          <w:rFonts w:ascii="Book Antiqua" w:hAnsi="Book Antiqua"/>
          <w:sz w:val="24"/>
          <w:szCs w:val="24"/>
        </w:rPr>
        <w:t>Excellent selling skills and understanding of sales processes.</w:t>
      </w:r>
    </w:p>
    <w:p w14:paraId="6E3387DA" w14:textId="77A34530" w:rsidR="002249E4" w:rsidRPr="002249E4" w:rsidRDefault="002249E4" w:rsidP="002249E4">
      <w:pPr>
        <w:pStyle w:val="ListParagraph"/>
        <w:numPr>
          <w:ilvl w:val="0"/>
          <w:numId w:val="22"/>
        </w:numPr>
        <w:spacing w:line="240" w:lineRule="exact"/>
        <w:rPr>
          <w:rFonts w:ascii="Book Antiqua" w:hAnsi="Book Antiqua"/>
          <w:sz w:val="24"/>
          <w:szCs w:val="24"/>
        </w:rPr>
      </w:pPr>
      <w:r w:rsidRPr="002249E4">
        <w:rPr>
          <w:rFonts w:ascii="Book Antiqua" w:eastAsia="Cordia New" w:hAnsi="Book Antiqua" w:cs="Calibri Light"/>
          <w:sz w:val="24"/>
          <w:szCs w:val="24"/>
          <w:lang w:val="en-US" w:eastAsia="en-US" w:bidi="th-TH"/>
        </w:rPr>
        <w:t>Competent computing skills (e.g. Microsoft Office)</w:t>
      </w:r>
      <w:r>
        <w:rPr>
          <w:rFonts w:ascii="Book Antiqua" w:eastAsia="Cordia New" w:hAnsi="Book Antiqua" w:cs="Calibri Light"/>
          <w:sz w:val="24"/>
          <w:szCs w:val="24"/>
          <w:lang w:val="en-US" w:eastAsia="en-US" w:bidi="th-TH"/>
        </w:rPr>
        <w:t>.</w:t>
      </w:r>
    </w:p>
    <w:p w14:paraId="49EFA5C3" w14:textId="77777777" w:rsidR="002249E4" w:rsidRPr="002249E4" w:rsidRDefault="002249E4" w:rsidP="002249E4">
      <w:pPr>
        <w:pStyle w:val="ListParagraph"/>
        <w:numPr>
          <w:ilvl w:val="0"/>
          <w:numId w:val="22"/>
        </w:numPr>
        <w:spacing w:line="240" w:lineRule="exact"/>
        <w:rPr>
          <w:rFonts w:ascii="Book Antiqua" w:hAnsi="Book Antiqua"/>
        </w:rPr>
      </w:pPr>
      <w:r w:rsidRPr="002249E4">
        <w:rPr>
          <w:rFonts w:ascii="Book Antiqua" w:eastAsia="Cordia New" w:hAnsi="Book Antiqua" w:cs="Calibri Light"/>
          <w:sz w:val="24"/>
          <w:szCs w:val="24"/>
          <w:lang w:val="en-US" w:eastAsia="en-US" w:bidi="th-TH"/>
        </w:rPr>
        <w:t>Strong working knowledge of Property Management and Customer Relations Management systems (e.g. OPERA).</w:t>
      </w:r>
    </w:p>
    <w:p w14:paraId="09B71584" w14:textId="77777777" w:rsidR="002249E4" w:rsidRPr="002249E4" w:rsidRDefault="002249E4" w:rsidP="002249E4">
      <w:pPr>
        <w:pStyle w:val="ListParagraph"/>
        <w:numPr>
          <w:ilvl w:val="0"/>
          <w:numId w:val="22"/>
        </w:numPr>
        <w:spacing w:line="240" w:lineRule="exact"/>
        <w:rPr>
          <w:rFonts w:ascii="Book Antiqua" w:hAnsi="Book Antiqua"/>
          <w:sz w:val="24"/>
          <w:szCs w:val="24"/>
        </w:rPr>
      </w:pPr>
      <w:r w:rsidRPr="002249E4">
        <w:rPr>
          <w:rFonts w:ascii="Book Antiqua" w:hAnsi="Book Antiqua"/>
          <w:sz w:val="24"/>
          <w:szCs w:val="24"/>
        </w:rPr>
        <w:t>Acute attention to details.</w:t>
      </w:r>
    </w:p>
    <w:p w14:paraId="4FC11D1A" w14:textId="77777777" w:rsidR="002249E4" w:rsidRPr="002249E4" w:rsidRDefault="002249E4" w:rsidP="002249E4">
      <w:pPr>
        <w:pStyle w:val="ListParagraph"/>
        <w:numPr>
          <w:ilvl w:val="0"/>
          <w:numId w:val="22"/>
        </w:numPr>
        <w:spacing w:line="240" w:lineRule="exact"/>
        <w:rPr>
          <w:rFonts w:ascii="Book Antiqua" w:hAnsi="Book Antiqua"/>
          <w:sz w:val="24"/>
          <w:szCs w:val="24"/>
        </w:rPr>
      </w:pPr>
      <w:r w:rsidRPr="002249E4">
        <w:rPr>
          <w:rFonts w:ascii="Book Antiqua" w:hAnsi="Book Antiqua"/>
          <w:sz w:val="24"/>
          <w:szCs w:val="24"/>
        </w:rPr>
        <w:t>Strong technical and people management skills.</w:t>
      </w:r>
    </w:p>
    <w:p w14:paraId="3E865878" w14:textId="77777777" w:rsidR="002249E4" w:rsidRPr="002249E4" w:rsidRDefault="002249E4" w:rsidP="002249E4">
      <w:pPr>
        <w:pStyle w:val="ListParagraph"/>
        <w:numPr>
          <w:ilvl w:val="0"/>
          <w:numId w:val="22"/>
        </w:numPr>
        <w:spacing w:line="240" w:lineRule="exact"/>
        <w:rPr>
          <w:rFonts w:ascii="Book Antiqua" w:hAnsi="Book Antiqua"/>
          <w:sz w:val="24"/>
          <w:szCs w:val="24"/>
        </w:rPr>
      </w:pPr>
      <w:r w:rsidRPr="002249E4">
        <w:rPr>
          <w:rFonts w:ascii="Book Antiqua" w:hAnsi="Book Antiqua"/>
          <w:sz w:val="24"/>
          <w:szCs w:val="24"/>
        </w:rPr>
        <w:t>Able to adapt to change and must be able to work under pressure.</w:t>
      </w:r>
    </w:p>
    <w:p w14:paraId="42FCCE42" w14:textId="77777777" w:rsidR="002249E4" w:rsidRPr="002249E4" w:rsidRDefault="002249E4" w:rsidP="002249E4">
      <w:pPr>
        <w:pStyle w:val="ListParagraph"/>
        <w:numPr>
          <w:ilvl w:val="0"/>
          <w:numId w:val="22"/>
        </w:numPr>
        <w:spacing w:line="240" w:lineRule="exact"/>
        <w:rPr>
          <w:rFonts w:ascii="Book Antiqua" w:hAnsi="Book Antiqua"/>
          <w:sz w:val="24"/>
          <w:szCs w:val="24"/>
        </w:rPr>
      </w:pPr>
      <w:r w:rsidRPr="002249E4">
        <w:rPr>
          <w:rFonts w:ascii="Book Antiqua" w:hAnsi="Book Antiqua"/>
          <w:sz w:val="24"/>
          <w:szCs w:val="24"/>
        </w:rPr>
        <w:t>Personable and pleasant to deal with. Discreet, reliable, diplomatic.</w:t>
      </w:r>
    </w:p>
    <w:p w14:paraId="38FFD255" w14:textId="77777777" w:rsidR="002249E4" w:rsidRDefault="002249E4" w:rsidP="002249E4">
      <w:pPr>
        <w:pStyle w:val="ListParagraph"/>
        <w:numPr>
          <w:ilvl w:val="0"/>
          <w:numId w:val="22"/>
        </w:numPr>
        <w:spacing w:line="240" w:lineRule="exact"/>
        <w:rPr>
          <w:rFonts w:ascii="Book Antiqua" w:hAnsi="Book Antiqua"/>
          <w:sz w:val="24"/>
          <w:szCs w:val="24"/>
        </w:rPr>
      </w:pPr>
      <w:r w:rsidRPr="002249E4">
        <w:rPr>
          <w:rFonts w:ascii="Book Antiqua" w:hAnsi="Book Antiqua"/>
          <w:sz w:val="24"/>
          <w:szCs w:val="24"/>
        </w:rPr>
        <w:t>Must have a positive “can do” attitude, a flexible approach and a high degree of integrity.</w:t>
      </w:r>
    </w:p>
    <w:p w14:paraId="539D4E81" w14:textId="4402C301" w:rsidR="002249E4" w:rsidRPr="002249E4" w:rsidRDefault="002249E4" w:rsidP="002249E4">
      <w:pPr>
        <w:pStyle w:val="ListParagraph"/>
        <w:numPr>
          <w:ilvl w:val="0"/>
          <w:numId w:val="22"/>
        </w:numPr>
        <w:spacing w:line="240" w:lineRule="exact"/>
        <w:rPr>
          <w:rFonts w:ascii="Book Antiqua" w:hAnsi="Book Antiqua"/>
          <w:sz w:val="24"/>
          <w:szCs w:val="24"/>
        </w:rPr>
      </w:pPr>
      <w:r w:rsidRPr="002249E4">
        <w:rPr>
          <w:rFonts w:ascii="Book Antiqua" w:hAnsi="Book Antiqua"/>
          <w:sz w:val="24"/>
          <w:szCs w:val="24"/>
        </w:rPr>
        <w:t>Must have an excellent command of the English language (written and verbal skills).</w:t>
      </w:r>
    </w:p>
    <w:sectPr w:rsidR="002249E4" w:rsidRPr="002249E4" w:rsidSect="00632FDE">
      <w:headerReference w:type="default" r:id="rId11"/>
      <w:pgSz w:w="11906" w:h="16838"/>
      <w:pgMar w:top="993" w:right="1440" w:bottom="568"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7CFF6" w14:textId="77777777" w:rsidR="00374AAC" w:rsidRDefault="00374AAC" w:rsidP="0074035C">
      <w:pPr>
        <w:spacing w:after="0" w:line="240" w:lineRule="auto"/>
      </w:pPr>
      <w:r>
        <w:separator/>
      </w:r>
    </w:p>
  </w:endnote>
  <w:endnote w:type="continuationSeparator" w:id="0">
    <w:p w14:paraId="14497747" w14:textId="77777777" w:rsidR="00374AAC" w:rsidRDefault="00374AAC" w:rsidP="0074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B6D23" w14:textId="77777777" w:rsidR="00374AAC" w:rsidRDefault="00374AAC" w:rsidP="0074035C">
      <w:pPr>
        <w:spacing w:after="0" w:line="240" w:lineRule="auto"/>
      </w:pPr>
      <w:r>
        <w:separator/>
      </w:r>
    </w:p>
  </w:footnote>
  <w:footnote w:type="continuationSeparator" w:id="0">
    <w:p w14:paraId="0EEBB407" w14:textId="77777777" w:rsidR="00374AAC" w:rsidRDefault="00374AAC" w:rsidP="00740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6108" w14:textId="522F78D8" w:rsidR="0074035C" w:rsidRDefault="0074035C" w:rsidP="005643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A41E8"/>
    <w:multiLevelType w:val="hybridMultilevel"/>
    <w:tmpl w:val="5B8A2054"/>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2765B6"/>
    <w:multiLevelType w:val="hybridMultilevel"/>
    <w:tmpl w:val="7EC26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633AA"/>
    <w:multiLevelType w:val="hybridMultilevel"/>
    <w:tmpl w:val="90E4F46A"/>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E4E33"/>
    <w:multiLevelType w:val="hybridMultilevel"/>
    <w:tmpl w:val="661C95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C6698"/>
    <w:multiLevelType w:val="hybridMultilevel"/>
    <w:tmpl w:val="66CAD8E4"/>
    <w:lvl w:ilvl="0" w:tplc="90EE98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9D4475"/>
    <w:multiLevelType w:val="hybridMultilevel"/>
    <w:tmpl w:val="17487B10"/>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440CC"/>
    <w:multiLevelType w:val="hybridMultilevel"/>
    <w:tmpl w:val="1B8AF242"/>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423DA"/>
    <w:multiLevelType w:val="hybridMultilevel"/>
    <w:tmpl w:val="D436DAFE"/>
    <w:lvl w:ilvl="0" w:tplc="04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300D1120"/>
    <w:multiLevelType w:val="hybridMultilevel"/>
    <w:tmpl w:val="03B8251E"/>
    <w:lvl w:ilvl="0" w:tplc="4A7E2652">
      <w:start w:val="1"/>
      <w:numFmt w:val="bullet"/>
      <w:lvlText w:val="o"/>
      <w:lvlJc w:val="left"/>
      <w:pPr>
        <w:ind w:left="502" w:hanging="360"/>
      </w:pPr>
      <w:rPr>
        <w:rFonts w:ascii="Courier New" w:hAnsi="Courier New" w:cs="Courier New" w:hint="default"/>
        <w:sz w:val="20"/>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9" w15:restartNumberingAfterBreak="0">
    <w:nsid w:val="32AD6168"/>
    <w:multiLevelType w:val="hybridMultilevel"/>
    <w:tmpl w:val="27648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F3E14"/>
    <w:multiLevelType w:val="hybridMultilevel"/>
    <w:tmpl w:val="75E43D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5E1B60"/>
    <w:multiLevelType w:val="hybridMultilevel"/>
    <w:tmpl w:val="C99E4EDC"/>
    <w:lvl w:ilvl="0" w:tplc="64A0AB3A">
      <w:start w:val="1"/>
      <w:numFmt w:val="bullet"/>
      <w:lvlText w:val=""/>
      <w:lvlJc w:val="left"/>
      <w:pPr>
        <w:ind w:left="78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9C72480"/>
    <w:multiLevelType w:val="hybridMultilevel"/>
    <w:tmpl w:val="E0BC2140"/>
    <w:lvl w:ilvl="0" w:tplc="4A7E2652">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94E46"/>
    <w:multiLevelType w:val="hybridMultilevel"/>
    <w:tmpl w:val="18A25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05581"/>
    <w:multiLevelType w:val="hybridMultilevel"/>
    <w:tmpl w:val="FC4C8D32"/>
    <w:lvl w:ilvl="0" w:tplc="64A0AB3A">
      <w:start w:val="1"/>
      <w:numFmt w:val="bullet"/>
      <w:lvlText w:val=""/>
      <w:lvlJc w:val="left"/>
      <w:pPr>
        <w:ind w:left="78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3B056E6"/>
    <w:multiLevelType w:val="hybridMultilevel"/>
    <w:tmpl w:val="F964F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E2459A"/>
    <w:multiLevelType w:val="hybridMultilevel"/>
    <w:tmpl w:val="B58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475BD"/>
    <w:multiLevelType w:val="hybridMultilevel"/>
    <w:tmpl w:val="60668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D1D17"/>
    <w:multiLevelType w:val="hybridMultilevel"/>
    <w:tmpl w:val="4A10A9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C169FB"/>
    <w:multiLevelType w:val="hybridMultilevel"/>
    <w:tmpl w:val="0AE8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7F7E11"/>
    <w:multiLevelType w:val="hybridMultilevel"/>
    <w:tmpl w:val="64708266"/>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56B5F"/>
    <w:multiLevelType w:val="hybridMultilevel"/>
    <w:tmpl w:val="D66ED908"/>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309FB"/>
    <w:multiLevelType w:val="hybridMultilevel"/>
    <w:tmpl w:val="55425D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123689"/>
    <w:multiLevelType w:val="hybridMultilevel"/>
    <w:tmpl w:val="AA5407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2A7883"/>
    <w:multiLevelType w:val="hybridMultilevel"/>
    <w:tmpl w:val="2CF40106"/>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0B5C17"/>
    <w:multiLevelType w:val="hybridMultilevel"/>
    <w:tmpl w:val="3BEA0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F0F15"/>
    <w:multiLevelType w:val="hybridMultilevel"/>
    <w:tmpl w:val="AA10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E288E"/>
    <w:multiLevelType w:val="hybridMultilevel"/>
    <w:tmpl w:val="ADD0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57D70"/>
    <w:multiLevelType w:val="hybridMultilevel"/>
    <w:tmpl w:val="EAF0A8D6"/>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A6F4F"/>
    <w:multiLevelType w:val="hybridMultilevel"/>
    <w:tmpl w:val="ECA28F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82A3685"/>
    <w:multiLevelType w:val="hybridMultilevel"/>
    <w:tmpl w:val="BA10844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1" w15:restartNumberingAfterBreak="0">
    <w:nsid w:val="7BB6523E"/>
    <w:multiLevelType w:val="hybridMultilevel"/>
    <w:tmpl w:val="D958A6B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2" w15:restartNumberingAfterBreak="0">
    <w:nsid w:val="7FD7316B"/>
    <w:multiLevelType w:val="hybridMultilevel"/>
    <w:tmpl w:val="2C201048"/>
    <w:lvl w:ilvl="0" w:tplc="04090003">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1"/>
  </w:num>
  <w:num w:numId="3">
    <w:abstractNumId w:val="7"/>
  </w:num>
  <w:num w:numId="4">
    <w:abstractNumId w:val="30"/>
  </w:num>
  <w:num w:numId="5">
    <w:abstractNumId w:val="0"/>
  </w:num>
  <w:num w:numId="6">
    <w:abstractNumId w:val="2"/>
  </w:num>
  <w:num w:numId="7">
    <w:abstractNumId w:val="5"/>
  </w:num>
  <w:num w:numId="8">
    <w:abstractNumId w:val="28"/>
  </w:num>
  <w:num w:numId="9">
    <w:abstractNumId w:val="6"/>
  </w:num>
  <w:num w:numId="10">
    <w:abstractNumId w:val="4"/>
  </w:num>
  <w:num w:numId="11">
    <w:abstractNumId w:val="32"/>
  </w:num>
  <w:num w:numId="12">
    <w:abstractNumId w:val="25"/>
  </w:num>
  <w:num w:numId="13">
    <w:abstractNumId w:val="17"/>
  </w:num>
  <w:num w:numId="14">
    <w:abstractNumId w:val="13"/>
  </w:num>
  <w:num w:numId="15">
    <w:abstractNumId w:val="9"/>
  </w:num>
  <w:num w:numId="16">
    <w:abstractNumId w:val="22"/>
  </w:num>
  <w:num w:numId="17">
    <w:abstractNumId w:val="29"/>
  </w:num>
  <w:num w:numId="18">
    <w:abstractNumId w:val="27"/>
  </w:num>
  <w:num w:numId="19">
    <w:abstractNumId w:val="11"/>
  </w:num>
  <w:num w:numId="20">
    <w:abstractNumId w:val="14"/>
  </w:num>
  <w:num w:numId="21">
    <w:abstractNumId w:val="19"/>
  </w:num>
  <w:num w:numId="22">
    <w:abstractNumId w:val="15"/>
  </w:num>
  <w:num w:numId="23">
    <w:abstractNumId w:val="21"/>
  </w:num>
  <w:num w:numId="24">
    <w:abstractNumId w:val="20"/>
  </w:num>
  <w:num w:numId="25">
    <w:abstractNumId w:val="24"/>
  </w:num>
  <w:num w:numId="26">
    <w:abstractNumId w:val="16"/>
  </w:num>
  <w:num w:numId="27">
    <w:abstractNumId w:val="26"/>
  </w:num>
  <w:num w:numId="28">
    <w:abstractNumId w:val="10"/>
  </w:num>
  <w:num w:numId="29">
    <w:abstractNumId w:val="1"/>
  </w:num>
  <w:num w:numId="30">
    <w:abstractNumId w:val="3"/>
  </w:num>
  <w:num w:numId="31">
    <w:abstractNumId w:val="23"/>
  </w:num>
  <w:num w:numId="32">
    <w:abstractNumId w:val="1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FE"/>
    <w:rsid w:val="00012510"/>
    <w:rsid w:val="00013927"/>
    <w:rsid w:val="00014BFE"/>
    <w:rsid w:val="000304BA"/>
    <w:rsid w:val="00043ABD"/>
    <w:rsid w:val="0005521A"/>
    <w:rsid w:val="00071DF1"/>
    <w:rsid w:val="00091C61"/>
    <w:rsid w:val="000C0C35"/>
    <w:rsid w:val="000C680A"/>
    <w:rsid w:val="00107329"/>
    <w:rsid w:val="001177D0"/>
    <w:rsid w:val="00122D54"/>
    <w:rsid w:val="00144DEB"/>
    <w:rsid w:val="0015404B"/>
    <w:rsid w:val="001A27C5"/>
    <w:rsid w:val="001B26FA"/>
    <w:rsid w:val="001C1DD3"/>
    <w:rsid w:val="00201228"/>
    <w:rsid w:val="002065D8"/>
    <w:rsid w:val="002249E4"/>
    <w:rsid w:val="00233175"/>
    <w:rsid w:val="00241440"/>
    <w:rsid w:val="0024264E"/>
    <w:rsid w:val="00253652"/>
    <w:rsid w:val="00260562"/>
    <w:rsid w:val="00271E26"/>
    <w:rsid w:val="00286037"/>
    <w:rsid w:val="002B5700"/>
    <w:rsid w:val="002D26F6"/>
    <w:rsid w:val="002E0B07"/>
    <w:rsid w:val="002F3471"/>
    <w:rsid w:val="002F3A6B"/>
    <w:rsid w:val="0033434B"/>
    <w:rsid w:val="00353EFF"/>
    <w:rsid w:val="00373338"/>
    <w:rsid w:val="00374AAC"/>
    <w:rsid w:val="003D3F01"/>
    <w:rsid w:val="003E2493"/>
    <w:rsid w:val="004203F5"/>
    <w:rsid w:val="00452EFB"/>
    <w:rsid w:val="00472915"/>
    <w:rsid w:val="004901E1"/>
    <w:rsid w:val="00491A9A"/>
    <w:rsid w:val="004D0F3A"/>
    <w:rsid w:val="004E1AF3"/>
    <w:rsid w:val="004E3626"/>
    <w:rsid w:val="004E718A"/>
    <w:rsid w:val="00501F09"/>
    <w:rsid w:val="0050635E"/>
    <w:rsid w:val="00513FE9"/>
    <w:rsid w:val="005220D9"/>
    <w:rsid w:val="00554472"/>
    <w:rsid w:val="00560EE7"/>
    <w:rsid w:val="00564381"/>
    <w:rsid w:val="0056501D"/>
    <w:rsid w:val="005968AB"/>
    <w:rsid w:val="005C4DBC"/>
    <w:rsid w:val="005E040A"/>
    <w:rsid w:val="005E1EBD"/>
    <w:rsid w:val="00623EAA"/>
    <w:rsid w:val="00632FDE"/>
    <w:rsid w:val="00636315"/>
    <w:rsid w:val="00640C9A"/>
    <w:rsid w:val="00647465"/>
    <w:rsid w:val="00672259"/>
    <w:rsid w:val="006A07FC"/>
    <w:rsid w:val="006A1B28"/>
    <w:rsid w:val="006A6B8C"/>
    <w:rsid w:val="006B230F"/>
    <w:rsid w:val="006C0CCC"/>
    <w:rsid w:val="006E1268"/>
    <w:rsid w:val="006F5866"/>
    <w:rsid w:val="006F744A"/>
    <w:rsid w:val="0071265A"/>
    <w:rsid w:val="0074035C"/>
    <w:rsid w:val="0074070B"/>
    <w:rsid w:val="00750D9B"/>
    <w:rsid w:val="00750E0F"/>
    <w:rsid w:val="00752B65"/>
    <w:rsid w:val="00757380"/>
    <w:rsid w:val="00777E29"/>
    <w:rsid w:val="00780E67"/>
    <w:rsid w:val="00785A62"/>
    <w:rsid w:val="00786000"/>
    <w:rsid w:val="00795E5A"/>
    <w:rsid w:val="007B0E93"/>
    <w:rsid w:val="007B5E2A"/>
    <w:rsid w:val="007B7652"/>
    <w:rsid w:val="007E00CA"/>
    <w:rsid w:val="007E0CEE"/>
    <w:rsid w:val="0084243F"/>
    <w:rsid w:val="00850528"/>
    <w:rsid w:val="00852105"/>
    <w:rsid w:val="008545B5"/>
    <w:rsid w:val="00867250"/>
    <w:rsid w:val="00880CF3"/>
    <w:rsid w:val="008A031D"/>
    <w:rsid w:val="008B204C"/>
    <w:rsid w:val="008B5961"/>
    <w:rsid w:val="008C3567"/>
    <w:rsid w:val="008C5D2F"/>
    <w:rsid w:val="008E2F67"/>
    <w:rsid w:val="008E3706"/>
    <w:rsid w:val="009070EB"/>
    <w:rsid w:val="00914FF0"/>
    <w:rsid w:val="009239F5"/>
    <w:rsid w:val="00924A9D"/>
    <w:rsid w:val="00931E37"/>
    <w:rsid w:val="00973187"/>
    <w:rsid w:val="009774F1"/>
    <w:rsid w:val="00981E72"/>
    <w:rsid w:val="009A711B"/>
    <w:rsid w:val="009B07B3"/>
    <w:rsid w:val="009B10F5"/>
    <w:rsid w:val="009B5E8D"/>
    <w:rsid w:val="009B6941"/>
    <w:rsid w:val="009C1DCA"/>
    <w:rsid w:val="00A07B69"/>
    <w:rsid w:val="00A354BB"/>
    <w:rsid w:val="00A37475"/>
    <w:rsid w:val="00A44A55"/>
    <w:rsid w:val="00A55C9D"/>
    <w:rsid w:val="00A70EFA"/>
    <w:rsid w:val="00A76DEF"/>
    <w:rsid w:val="00A83179"/>
    <w:rsid w:val="00AA0560"/>
    <w:rsid w:val="00AB1F68"/>
    <w:rsid w:val="00AB48F7"/>
    <w:rsid w:val="00AC6CA9"/>
    <w:rsid w:val="00B03CB6"/>
    <w:rsid w:val="00B17D59"/>
    <w:rsid w:val="00B21FB3"/>
    <w:rsid w:val="00B230B0"/>
    <w:rsid w:val="00B31346"/>
    <w:rsid w:val="00B603FB"/>
    <w:rsid w:val="00B857EA"/>
    <w:rsid w:val="00B95CD2"/>
    <w:rsid w:val="00BC23F5"/>
    <w:rsid w:val="00BC6097"/>
    <w:rsid w:val="00BC6F0C"/>
    <w:rsid w:val="00BD56F1"/>
    <w:rsid w:val="00BE5B78"/>
    <w:rsid w:val="00C11BBA"/>
    <w:rsid w:val="00C12737"/>
    <w:rsid w:val="00C42B3E"/>
    <w:rsid w:val="00C42E8C"/>
    <w:rsid w:val="00C77F5C"/>
    <w:rsid w:val="00C80C2F"/>
    <w:rsid w:val="00CA639A"/>
    <w:rsid w:val="00CC1776"/>
    <w:rsid w:val="00CD148B"/>
    <w:rsid w:val="00D14292"/>
    <w:rsid w:val="00D35078"/>
    <w:rsid w:val="00D473DF"/>
    <w:rsid w:val="00D81E9C"/>
    <w:rsid w:val="00DA4484"/>
    <w:rsid w:val="00DD11E6"/>
    <w:rsid w:val="00DE332C"/>
    <w:rsid w:val="00DF2E33"/>
    <w:rsid w:val="00E20C8B"/>
    <w:rsid w:val="00E25DDB"/>
    <w:rsid w:val="00E71CF1"/>
    <w:rsid w:val="00EA295F"/>
    <w:rsid w:val="00EC2B50"/>
    <w:rsid w:val="00F02554"/>
    <w:rsid w:val="00F0332D"/>
    <w:rsid w:val="00F26601"/>
    <w:rsid w:val="00F32E25"/>
    <w:rsid w:val="00F4767A"/>
    <w:rsid w:val="00F712FE"/>
    <w:rsid w:val="00F904CB"/>
    <w:rsid w:val="00F90D11"/>
    <w:rsid w:val="00FA7AAB"/>
    <w:rsid w:val="00FC2F14"/>
    <w:rsid w:val="00FE1B8A"/>
    <w:rsid w:val="00FF40E2"/>
    <w:rsid w:val="00FF7D0F"/>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90AB4"/>
  <w15:chartTrackingRefBased/>
  <w15:docId w15:val="{109FF2E1-D6EC-4E9D-A1EC-9E4B5F44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5C"/>
  </w:style>
  <w:style w:type="paragraph" w:styleId="Footer">
    <w:name w:val="footer"/>
    <w:basedOn w:val="Normal"/>
    <w:link w:val="FooterChar"/>
    <w:uiPriority w:val="99"/>
    <w:unhideWhenUsed/>
    <w:rsid w:val="00740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5C"/>
  </w:style>
  <w:style w:type="table" w:styleId="TableGrid">
    <w:name w:val="Table Grid"/>
    <w:basedOn w:val="TableNormal"/>
    <w:uiPriority w:val="39"/>
    <w:rsid w:val="00740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35C"/>
    <w:pPr>
      <w:ind w:left="720"/>
      <w:contextualSpacing/>
    </w:pPr>
  </w:style>
  <w:style w:type="paragraph" w:customStyle="1" w:styleId="Default">
    <w:name w:val="Default"/>
    <w:rsid w:val="00F904CB"/>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3343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34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E2F67"/>
    <w:rPr>
      <w:sz w:val="16"/>
      <w:szCs w:val="16"/>
    </w:rPr>
  </w:style>
  <w:style w:type="paragraph" w:styleId="CommentText">
    <w:name w:val="annotation text"/>
    <w:basedOn w:val="Normal"/>
    <w:link w:val="CommentTextChar"/>
    <w:uiPriority w:val="99"/>
    <w:semiHidden/>
    <w:unhideWhenUsed/>
    <w:rsid w:val="008E2F67"/>
    <w:pPr>
      <w:spacing w:line="240" w:lineRule="auto"/>
    </w:pPr>
    <w:rPr>
      <w:sz w:val="20"/>
      <w:szCs w:val="20"/>
    </w:rPr>
  </w:style>
  <w:style w:type="character" w:customStyle="1" w:styleId="CommentTextChar">
    <w:name w:val="Comment Text Char"/>
    <w:basedOn w:val="DefaultParagraphFont"/>
    <w:link w:val="CommentText"/>
    <w:uiPriority w:val="99"/>
    <w:semiHidden/>
    <w:rsid w:val="008E2F67"/>
    <w:rPr>
      <w:sz w:val="20"/>
      <w:szCs w:val="20"/>
    </w:rPr>
  </w:style>
  <w:style w:type="paragraph" w:styleId="CommentSubject">
    <w:name w:val="annotation subject"/>
    <w:basedOn w:val="CommentText"/>
    <w:next w:val="CommentText"/>
    <w:link w:val="CommentSubjectChar"/>
    <w:uiPriority w:val="99"/>
    <w:semiHidden/>
    <w:unhideWhenUsed/>
    <w:rsid w:val="008E2F67"/>
    <w:rPr>
      <w:b/>
      <w:bCs/>
    </w:rPr>
  </w:style>
  <w:style w:type="character" w:customStyle="1" w:styleId="CommentSubjectChar">
    <w:name w:val="Comment Subject Char"/>
    <w:basedOn w:val="CommentTextChar"/>
    <w:link w:val="CommentSubject"/>
    <w:uiPriority w:val="99"/>
    <w:semiHidden/>
    <w:rsid w:val="008E2F67"/>
    <w:rPr>
      <w:b/>
      <w:bCs/>
      <w:sz w:val="20"/>
      <w:szCs w:val="20"/>
    </w:rPr>
  </w:style>
  <w:style w:type="paragraph" w:styleId="Revision">
    <w:name w:val="Revision"/>
    <w:hidden/>
    <w:uiPriority w:val="99"/>
    <w:semiHidden/>
    <w:rsid w:val="008E2F67"/>
    <w:pPr>
      <w:spacing w:after="0" w:line="240" w:lineRule="auto"/>
    </w:pPr>
  </w:style>
  <w:style w:type="paragraph" w:styleId="NoSpacing">
    <w:name w:val="No Spacing"/>
    <w:uiPriority w:val="1"/>
    <w:qFormat/>
    <w:rsid w:val="002249E4"/>
    <w:pPr>
      <w:spacing w:after="0" w:line="240" w:lineRule="auto"/>
    </w:pPr>
    <w:rPr>
      <w:rFonts w:ascii="Calibri" w:eastAsia="SimSun" w:hAnsi="Calibri"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047CA7B7454848BD26A7CAAD912B94" ma:contentTypeVersion="12" ma:contentTypeDescription="Create a new document." ma:contentTypeScope="" ma:versionID="751c0f8c6727b690ce5d1e6f8299ac25">
  <xsd:schema xmlns:xsd="http://www.w3.org/2001/XMLSchema" xmlns:xs="http://www.w3.org/2001/XMLSchema" xmlns:p="http://schemas.microsoft.com/office/2006/metadata/properties" xmlns:ns2="f7520347-0be5-427e-93d2-deb371c403e5" xmlns:ns3="30b9fe09-f104-4f87-be2c-ad786aad618f" targetNamespace="http://schemas.microsoft.com/office/2006/metadata/properties" ma:root="true" ma:fieldsID="8c7147f32604ffd0de6f82a2deaf736a" ns2:_="" ns3:_="">
    <xsd:import namespace="f7520347-0be5-427e-93d2-deb371c403e5"/>
    <xsd:import namespace="30b9fe09-f104-4f87-be2c-ad786aad61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20347-0be5-427e-93d2-deb371c403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9fe09-f104-4f87-be2c-ad786aad61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3040D-FE25-4AB3-B697-FC7F08C82D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4ED5F1-E537-4D56-ABD9-77F6C09F0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20347-0be5-427e-93d2-deb371c403e5"/>
    <ds:schemaRef ds:uri="30b9fe09-f104-4f87-be2c-ad786aad6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F1EFE-9E95-403D-881B-C0310309ACBD}">
  <ds:schemaRefs>
    <ds:schemaRef ds:uri="http://schemas.openxmlformats.org/officeDocument/2006/bibliography"/>
  </ds:schemaRefs>
</ds:datastoreItem>
</file>

<file path=customXml/itemProps4.xml><?xml version="1.0" encoding="utf-8"?>
<ds:datastoreItem xmlns:ds="http://schemas.openxmlformats.org/officeDocument/2006/customXml" ds:itemID="{34FCDD68-D464-4FBA-90E2-BDAC165412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CHG</dc:creator>
  <cp:keywords/>
  <dc:description/>
  <cp:lastModifiedBy>Debbie Jean Lai</cp:lastModifiedBy>
  <cp:revision>4</cp:revision>
  <dcterms:created xsi:type="dcterms:W3CDTF">2020-08-02T01:09:00Z</dcterms:created>
  <dcterms:modified xsi:type="dcterms:W3CDTF">2020-08-02T01:52:00Z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0x01010027047CA7B7454848BD26A7CAAD912B94</vt:lpwstr>
  </property>
</Properties>
</file>